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5A5A5A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5A5A5A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5A5A5A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5A5A5A"/>
          <w:kern w:val="0"/>
          <w:sz w:val="32"/>
          <w:szCs w:val="32"/>
          <w:lang w:val="en-US" w:eastAsia="zh-CN"/>
        </w:rPr>
        <w:t>附件1</w:t>
      </w:r>
    </w:p>
    <w:p>
      <w:pPr>
        <w:spacing w:line="560" w:lineRule="exact"/>
        <w:ind w:right="640" w:firstLine="643" w:firstLineChars="200"/>
        <w:jc w:val="center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2022年长沙市中心医院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eastAsia="zh-CN"/>
        </w:rPr>
        <w:t>第一批公开招聘</w:t>
      </w:r>
    </w:p>
    <w:p>
      <w:pPr>
        <w:spacing w:line="560" w:lineRule="exact"/>
        <w:ind w:right="640" w:firstLine="643" w:firstLineChars="200"/>
        <w:jc w:val="center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eastAsia="zh-CN"/>
        </w:rPr>
        <w:t>入围考核人员名单</w:t>
      </w:r>
    </w:p>
    <w:tbl>
      <w:tblPr>
        <w:tblStyle w:val="5"/>
        <w:tblW w:w="896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797"/>
        <w:gridCol w:w="1095"/>
        <w:gridCol w:w="2490"/>
        <w:gridCol w:w="25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79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招考岗位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5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分批次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考核时间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79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第一批次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第二批次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A7心血管内科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吴陈凯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2022年4月25至4月28日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A8病理科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陈众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2022年4月25至4月28日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A8病理科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唐翔诩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2022年4月25至4月28日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A9口腔科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李哲儒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2022年4月25至4月28日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A10药学部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苗茸茸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2022年4月25至4月28日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A10药学部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燕攀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2022年4月25至4月28日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A10药学部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尹艳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2022年4月25至4月28日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A10药学部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李林珍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2022年4月25至4月28日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A10药学部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石杰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2022年4月25至4月28日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A10药学部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张洁洁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2022年4月25至4月28日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A10药学部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段玉林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2022年4月25至4月28日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A10药学部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龚邦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2022年4月25至4月28日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A10药学部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任欢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2022年4月25至4月28日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A12耳鼻咽喉头颈外科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汤彬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2022年4月25至4月28日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A12耳鼻咽喉头颈外科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李雪丽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2022年4月25至4月28日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A12耳鼻咽喉头颈外科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符力升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2022年4月25至4月28日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A12耳鼻咽喉头颈外科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吴悔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2022年4月25至4月28日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A12耳鼻咽喉头颈外科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曾诗颖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2022年4月25至4月28日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A13肺科医院六病室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童东昌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2022年4月25至4月28日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A16神经外科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肖磊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2022年4月25至4月28日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A16神经外科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宋泽兵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2022年4月25至4月28日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A17儿科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江杰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2022年4月25至4月28日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A19消化内科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聂凯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2022年4月25至4月28日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A19消化内科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王晓芳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2022年4月25至4月28日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A21肿瘤科2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蔡晶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2022年4月25至4月28日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A21肿瘤科2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吴心舟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2022年4月25至4月28日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A21肿瘤科2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王熵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2022年4月25至4月28日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A21肿瘤科2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冯波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2022年4月25至4月28日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A21肿瘤科2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周蓉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2022年4月25至4月28日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A21肿瘤科2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赵琼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2022年4月25至4月28日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A21肿瘤科2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张苗苗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2022年4月25至4月28日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A21肿瘤科2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唐乐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2022年4月25至4月28日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A21肿瘤科2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颜学军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2022年4月25至4月28日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A22老年医学科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魏婉慧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2022年4月25至4月28日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A22老年医学科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丁斌蓉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2022年4月25至4月28日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A22老年医学科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龚辉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2022年4月25至4月28日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A23神经内科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姚玫岺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2022年4月25至4月28日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A23神经内科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何佳霖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2022年4月25至4月28日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A23神经内科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邓淑文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2022年4月25至4月28日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A23神经内科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刘超荣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2022年4月25至4月28日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A23神经内科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郑佳欣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2022年4月25至4月28日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A23神经内科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陈艳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2022年4月25至4月28日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A24创伤骨科、手足显微外科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文虹杰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2022年4月25至4月28日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A24创伤骨科、手足显微外科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夏广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2022年4月25至4月28日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A24创伤骨科、手足显微外科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潘依潇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2022年4月25至4月28日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A24创伤骨科、手足显微外科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蒋凯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2022年4月25至4月28日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A25肾病科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代思源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2022年4月25至4月28日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A25肾病科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李艳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2022年4月25至4月28日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A25肾病科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郭康林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2022年4月25至4月28日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A26麻醉手术科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刘程曦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2022年4月25至4月28日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A27急诊医学科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刘立平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2022年4月25至4月28日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A27急诊医学科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肖继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2022年4月25至4月28日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A28胸外科、心脏大血管外科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王进峰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2022年4月25至4月28日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A28胸外科、心脏大血管外科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唐能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2022年4月25至4月28日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A29普外科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邓礼明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2022年4月25至4月28日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A29普外科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邱俊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2022年4月25至4月28日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A29普外科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徐标祥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2022年4月25至4月28日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A31妇产科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韩芸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2022年4月25至4月28日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A31妇产科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宋春妍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2022年4月25至4月28日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A32放射科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陈世林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2022年4月25至4月28日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A32放射科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蔡晔雨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2022年4月25至4月28日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A33内分泌科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王边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2022年4月25至4月28日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A34泌尿外科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熊伟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2022年4月25至4月28日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A34泌尿外科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邓玮明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2022年4月25至4月28日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A34泌尿外科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谭硕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2022年4月25至4月28日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A34泌尿外科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谢娟娟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2022年4月25至4月28日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A34泌尿外科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李恺璇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2022年4月25至4月28日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A34泌尿外科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夏伟平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2022年4月25至4月28日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A34泌尿外科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赵来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2022年4月25至4月28日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A40皮肤病、性病科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李可可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2022年4月25至4月28日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A40皮肤病、性病科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张治宝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2022年4月25至4月28日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A40皮肤病、性病科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吴美余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2022年4月25至4月28日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A40皮肤病、性病科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廖原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2022年4月25至4月28日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A40皮肤病、性病科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刘诗琪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2022年4月25至4月28日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A40皮肤病、性病科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邓亚雄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2022年4月25至4月28日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A40皮肤病、性病科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黄灿灿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2022年4月25至4月28日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A43检验科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张济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2022年4月25至4月28日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A43检验科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刘雅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2022年4月25至4月28日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A43检验科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王丽平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2022年4月25至4月28日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A43检验科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肖晗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2022年4月25至4月28日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A43检验科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张毅彬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2022年4月25至4月28日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A13肺科医院六病室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朱亭亭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5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至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A20肿瘤科1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朱小茜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5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至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A20肿瘤科1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马淑云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5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至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A41眼科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邹慧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5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至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A41眼科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罗叶芳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5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至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</w:t>
            </w:r>
          </w:p>
        </w:tc>
      </w:tr>
    </w:tbl>
    <w:p>
      <w:pPr>
        <w:spacing w:line="560" w:lineRule="exact"/>
        <w:ind w:right="64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134" w:right="1701" w:bottom="1134" w:left="170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7A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7A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213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2922D9"/>
    <w:rsid w:val="13E723BF"/>
    <w:rsid w:val="1BE03454"/>
    <w:rsid w:val="321054BE"/>
    <w:rsid w:val="40301C6B"/>
    <w:rsid w:val="4A07374C"/>
    <w:rsid w:val="4B01485B"/>
    <w:rsid w:val="5815501A"/>
    <w:rsid w:val="673A7E76"/>
    <w:rsid w:val="6F994132"/>
    <w:rsid w:val="7C4454F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qFormat/>
    <w:uiPriority w:val="1"/>
  </w:style>
  <w:style w:type="table" w:default="1" w:styleId="5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Emphasis"/>
    <w:basedOn w:val="6"/>
    <w:qFormat/>
    <w:uiPriority w:val="20"/>
    <w:rPr>
      <w:i/>
      <w:iCs/>
    </w:rPr>
  </w:style>
  <w:style w:type="character" w:customStyle="1" w:styleId="9">
    <w:name w:val="NormalCharacter"/>
    <w:qFormat/>
    <w:uiPriority w:val="0"/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13</Pages>
  <Words>5874</Words>
  <Characters>6782</Characters>
  <Lines>0</Lines>
  <Paragraphs>14</Paragraphs>
  <TotalTime>0</TotalTime>
  <ScaleCrop>false</ScaleCrop>
  <LinksUpToDate>false</LinksUpToDate>
  <CharactersWithSpaces>7094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2022-03-13T23:59:00Z</dcterms:created>
  <dc:creator>admin</dc:creator>
  <cp:lastModifiedBy>小鹿快跑</cp:lastModifiedBy>
  <cp:lastPrinted>2022-04-20T08:32:00Z</cp:lastPrinted>
  <dcterms:modified xsi:type="dcterms:W3CDTF">2022-04-20T13:22:36Z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717884912c944221a8d3ac0f9751abd9</vt:lpwstr>
  </property>
  <property fmtid="{D5CDD505-2E9C-101B-9397-08002B2CF9AE}" pid="3" name="KSOProductBuildVer">
    <vt:lpwstr>2052-11.1.0.11636</vt:lpwstr>
  </property>
  <property fmtid="{D5CDD505-2E9C-101B-9397-08002B2CF9AE}" pid="4" name="commondata">
    <vt:lpwstr>eyJoZGlkIjoiMTA2MmM0OTY2NGYwNjVjZGI2YTA0ODE4NzU1NzYwNzQifQ==</vt:lpwstr>
  </property>
</Properties>
</file>