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ind w:right="0"/>
        <w:rPr>
          <w:rFonts w:ascii="宋体" w:cs="宋体" w:eastAsia="宋体" w:hAnsi="宋体" w:hint="eastAsia"/>
          <w:sz w:val="30"/>
          <w:szCs w:val="30"/>
          <w:lang w:val="en-US" w:eastAsia="zh-CN"/>
        </w:rPr>
      </w:pPr>
      <w:r>
        <w:rPr>
          <w:rFonts w:ascii="宋体" w:cs="宋体" w:eastAsia="宋体" w:hAnsi="宋体" w:hint="eastAsia"/>
          <w:sz w:val="30"/>
          <w:szCs w:val="30"/>
          <w:lang w:val="en-US" w:eastAsia="zh-CN"/>
        </w:rPr>
        <w:t>附件</w:t>
      </w:r>
    </w:p>
    <w:p>
      <w:pPr>
        <w:pStyle w:val="style0"/>
        <w:spacing w:lineRule="exact" w:line="50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  <w:lang w:val="en-US" w:eastAsia="zh-CN"/>
        </w:rPr>
        <w:t>长沙市中心医院</w:t>
      </w:r>
      <w:r>
        <w:rPr>
          <w:rFonts w:ascii="宋体" w:hAnsi="宋体" w:hint="eastAsia"/>
          <w:b/>
          <w:sz w:val="44"/>
          <w:szCs w:val="44"/>
        </w:rPr>
        <w:t>体检服务指南</w:t>
      </w:r>
    </w:p>
    <w:p>
      <w:pPr>
        <w:pStyle w:val="style0"/>
        <w:spacing w:lineRule="exact" w:line="500"/>
        <w:jc w:val="center"/>
        <w:rPr>
          <w:rFonts w:ascii="宋体" w:hAnsi="宋体" w:hint="default"/>
          <w:b/>
          <w:sz w:val="44"/>
          <w:szCs w:val="44"/>
          <w:lang w:val="en-US" w:eastAsia="zh-CN"/>
        </w:rPr>
      </w:pPr>
    </w:p>
    <w:p>
      <w:pPr>
        <w:pStyle w:val="style0"/>
        <w:spacing w:lineRule="exact" w:line="600"/>
        <w:ind w:firstLine="555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请您来院体检配合我们做好如下工作：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1、体检前三天，请您注意饮食，不吃过多油腻、不易消化的食物，不饮酒；如需做大便隐血检查保持素食，避免吃血制品、动物内脏、菠菜等。避免服用对肝、肾功能有损害的药物（降压药、降糖药除外）。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2、体检前一天，请您注意休息，避免剧烈运动和情绪激动，最好能洗个澡，保证充足睡眠。晚上八点后不再进食（可适当饮水），检查当日早晨禁食（空腹，可饮白开水）。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3、体检当日，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请您不要化妆；为方便体检，女士最好不要穿连衣裙、连裤袜；做X线、CT、磁共振检查时，宜穿棉布内衣，勿穿带有金属纽扣的内衣、文胸，以免影响放射检查。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4、糖尿病、高血压、心脏病、哮喘等慢性疾病患者，请您将平时服用的药物携带备用，体检当日建议照常服药，并告知医生。如曾经动过手术，请携带相关病历和有关资料（包括影像资料）。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空腹检查项目：采血、肝胆B超、口腔检查及身高、体重、血压等；抽血化验，要求早上7：40-9：30空腹采血，最迟不宜超过10：00，以保证检验结果的准确性，如有“晕针”病史者，请您抽血前告知医务人员，以做好防范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6、做膀胱、前列腺、子宫、附件B超时，请憋尿，如无尿，需在检查前一小时，饮水3—4杯（400-500毫升），使膀胱充盈，以保证检查结果的准确。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7、做妇科检查前应排尿；女士月经期间，不宜作妇科检查及尿检；最佳时间应选择月经干净后3-7天内，妇检前24-48小时避免性生活、盆浴、阴道冲洗及阴道上药，未婚女士不做妇科检查。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8、妊娠女士及准备受孕的女士须预先告知医护人员，暂缓X线检查，妊娠女士不做子宫颈刮片检查。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en-US" w:eastAsia="zh-CN"/>
        </w:rPr>
        <w:t>9、</w:t>
      </w:r>
      <w:r>
        <w:rPr>
          <w:rFonts w:ascii="宋体" w:hAnsi="宋体" w:hint="eastAsia"/>
          <w:sz w:val="28"/>
          <w:szCs w:val="28"/>
        </w:rPr>
        <w:t>体检时请您客观准确向体检医生介绍病史，重要疾病病史不可遗漏。</w:t>
      </w:r>
    </w:p>
    <w:p>
      <w:pPr>
        <w:pStyle w:val="style0"/>
        <w:spacing w:lineRule="exact" w:line="600"/>
        <w:ind w:firstLine="560" w:firstLineChars="2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  <w:lang w:val="en-US" w:eastAsia="zh-CN"/>
        </w:rPr>
        <w:t>0</w:t>
      </w:r>
      <w:r>
        <w:rPr>
          <w:rFonts w:ascii="宋体" w:hAnsi="宋体" w:hint="eastAsia"/>
          <w:sz w:val="28"/>
          <w:szCs w:val="28"/>
        </w:rPr>
        <w:t>、感谢您对我们工作的支持和理解。</w:t>
      </w:r>
    </w:p>
    <w:p>
      <w:pPr>
        <w:pStyle w:val="style0"/>
        <w:spacing w:lineRule="exact" w:line="500"/>
        <w:rPr>
          <w:rFonts w:ascii="宋体" w:hAnsi="宋体" w:hint="eastAsia"/>
          <w:sz w:val="28"/>
          <w:szCs w:val="28"/>
        </w:rPr>
      </w:pPr>
    </w:p>
    <w:p>
      <w:pPr>
        <w:pStyle w:val="style0"/>
        <w:spacing w:lineRule="exact" w:line="5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地址：长沙市韶山南路161号长沙市中心医院门诊四楼健康管理中心  </w:t>
      </w:r>
    </w:p>
    <w:p>
      <w:pPr>
        <w:pStyle w:val="style0"/>
        <w:spacing w:lineRule="exact" w:line="500"/>
        <w:rPr>
          <w:rFonts w:ascii="宋体" w:hAnsi="宋体" w:hint="eastAsia"/>
          <w:sz w:val="28"/>
          <w:szCs w:val="28"/>
        </w:rPr>
      </w:pPr>
    </w:p>
    <w:p>
      <w:pPr>
        <w:pStyle w:val="style0"/>
        <w:spacing w:lineRule="exact" w:line="500"/>
        <w:rPr>
          <w:rFonts w:ascii="宋体" w:eastAsia="宋体" w:hAnsi="宋体" w:hint="eastAsia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</w:rPr>
        <w:t>乘车路线：乘公交7、17、</w:t>
      </w:r>
      <w:r>
        <w:rPr>
          <w:rFonts w:ascii="宋体" w:hAnsi="宋体" w:hint="eastAsia"/>
          <w:sz w:val="28"/>
          <w:szCs w:val="28"/>
          <w:lang w:val="en-US" w:eastAsia="zh-CN"/>
        </w:rPr>
        <w:t>63、68、</w:t>
      </w:r>
      <w:r>
        <w:rPr>
          <w:rFonts w:ascii="宋体" w:hAnsi="宋体" w:hint="eastAsia"/>
          <w:sz w:val="28"/>
          <w:szCs w:val="28"/>
        </w:rPr>
        <w:t>102、103、107、116、123、124、137、145、152、602、603、702、703、801、802、806</w:t>
      </w:r>
      <w:r>
        <w:rPr>
          <w:rFonts w:ascii="宋体" w:hAnsi="宋体" w:hint="eastAsia"/>
          <w:sz w:val="28"/>
          <w:szCs w:val="28"/>
          <w:lang w:val="en-US" w:eastAsia="zh-CN"/>
        </w:rPr>
        <w:t>等线路</w:t>
      </w:r>
      <w:r>
        <w:rPr>
          <w:rFonts w:ascii="宋体" w:hAnsi="宋体" w:hint="eastAsia"/>
          <w:sz w:val="28"/>
          <w:szCs w:val="28"/>
        </w:rPr>
        <w:t>到</w:t>
      </w:r>
      <w:r>
        <w:rPr>
          <w:rFonts w:ascii="宋体" w:hAnsi="宋体" w:hint="eastAsia"/>
          <w:sz w:val="28"/>
          <w:szCs w:val="28"/>
          <w:lang w:val="en-US" w:eastAsia="zh-CN"/>
        </w:rPr>
        <w:t>长沙</w:t>
      </w:r>
      <w:r>
        <w:rPr>
          <w:rFonts w:ascii="宋体" w:hAnsi="宋体" w:hint="eastAsia"/>
          <w:sz w:val="28"/>
          <w:szCs w:val="28"/>
        </w:rPr>
        <w:t>市中心医院</w:t>
      </w:r>
      <w:r>
        <w:rPr>
          <w:rFonts w:ascii="宋体" w:hAnsi="宋体" w:hint="eastAsia"/>
          <w:sz w:val="28"/>
          <w:szCs w:val="28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ind w:right="0"/>
        <w:rPr>
          <w:rFonts w:ascii="宋体" w:cs="宋体" w:eastAsia="宋体" w:hAnsi="宋体" w:hint="default"/>
          <w:sz w:val="30"/>
          <w:szCs w:val="30"/>
          <w:lang w:val="en-US"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794</Words>
  <Pages>1</Pages>
  <Characters>852</Characters>
  <Application>WPS Office</Application>
  <DocSecurity>0</DocSecurity>
  <Paragraphs>20</Paragraphs>
  <ScaleCrop>false</ScaleCrop>
  <LinksUpToDate>false</LinksUpToDate>
  <CharactersWithSpaces>854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2023-05-09T07:46:00Z</dcterms:created>
  <dc:creator>影子的故事</dc:creator>
  <lastModifiedBy>ANA-AN00</lastModifiedBy>
  <dcterms:modified xsi:type="dcterms:W3CDTF">2023-06-13T09:48:16Z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a106b47e50d44f8aa3692d1efd524410</vt:lpwstr>
  </property>
</Properties>
</file>