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cs="宋体"/>
          <w:b/>
          <w:kern w:val="0"/>
          <w:sz w:val="36"/>
          <w:szCs w:val="36"/>
          <w:lang w:val="en-US" w:eastAsia="zh-CN"/>
        </w:rPr>
      </w:pPr>
      <w:r>
        <w:rPr>
          <w:rFonts w:hint="eastAsia" w:ascii="宋体" w:hAnsi="宋体" w:cs="宋体"/>
          <w:b/>
          <w:kern w:val="0"/>
          <w:sz w:val="36"/>
          <w:szCs w:val="36"/>
          <w:lang w:eastAsia="zh-CN"/>
        </w:rPr>
        <w:t>附件</w:t>
      </w:r>
      <w:r>
        <w:rPr>
          <w:rFonts w:hint="eastAsia" w:ascii="宋体" w:hAnsi="宋体" w:cs="宋体"/>
          <w:b/>
          <w:kern w:val="0"/>
          <w:sz w:val="36"/>
          <w:szCs w:val="36"/>
          <w:lang w:val="en-US" w:eastAsia="zh-CN"/>
        </w:rPr>
        <w:t>4：</w:t>
      </w:r>
      <w:bookmarkStart w:id="0" w:name="_GoBack"/>
      <w:bookmarkEnd w:id="0"/>
    </w:p>
    <w:p>
      <w:pPr>
        <w:jc w:val="center"/>
        <w:rPr>
          <w:rFonts w:hint="eastAsia" w:ascii="宋体" w:hAnsi="宋体" w:cs="宋体"/>
          <w:b/>
          <w:kern w:val="0"/>
          <w:sz w:val="36"/>
          <w:szCs w:val="36"/>
          <w:lang w:val="en-US" w:eastAsia="zh-CN"/>
        </w:rPr>
      </w:pPr>
      <w:r>
        <w:rPr>
          <w:rFonts w:hint="eastAsia" w:ascii="宋体" w:hAnsi="宋体" w:cs="宋体"/>
          <w:b/>
          <w:kern w:val="0"/>
          <w:sz w:val="36"/>
          <w:szCs w:val="36"/>
          <w:lang w:eastAsia="zh-CN"/>
        </w:rPr>
        <w:t>短息平台信息服务采购参数</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平台必须基于</w:t>
      </w:r>
      <w:r>
        <w:rPr>
          <w:rFonts w:hint="eastAsia" w:ascii="宋体" w:hAnsi="宋体" w:eastAsia="宋体" w:cs="宋体"/>
          <w:sz w:val="28"/>
          <w:szCs w:val="28"/>
        </w:rPr>
        <w:t>中国移动、联通和电信直接提供短信接口与互联网连接实现与指定号码进行短信批量发送和自定义发送的平台</w:t>
      </w:r>
      <w:r>
        <w:rPr>
          <w:rFonts w:hint="eastAsia" w:ascii="宋体" w:hAnsi="宋体" w:eastAsia="宋体" w:cs="宋体"/>
          <w:sz w:val="28"/>
          <w:szCs w:val="28"/>
          <w:lang w:eastAsia="zh-CN"/>
        </w:rPr>
        <w:t>。</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rPr>
        <w:t>具备灾备、链路负载均衡能力</w:t>
      </w:r>
      <w:r>
        <w:rPr>
          <w:rFonts w:hint="eastAsia" w:ascii="宋体" w:hAnsi="宋体" w:eastAsia="宋体" w:cs="宋体"/>
          <w:sz w:val="28"/>
          <w:szCs w:val="28"/>
          <w:lang w:eastAsia="zh-CN"/>
        </w:rPr>
        <w:t>，能</w:t>
      </w:r>
      <w:r>
        <w:rPr>
          <w:rFonts w:hint="eastAsia" w:ascii="宋体" w:hAnsi="宋体" w:eastAsia="宋体" w:cs="宋体"/>
          <w:sz w:val="28"/>
          <w:szCs w:val="28"/>
        </w:rPr>
        <w:t>保证通道智能切换，不间断，99%以上短信到达率（无效号码、运营商网络原因和用户号码黑名单情况除外）</w:t>
      </w:r>
      <w:r>
        <w:rPr>
          <w:rFonts w:hint="eastAsia" w:ascii="宋体" w:hAnsi="宋体" w:eastAsia="宋体" w:cs="宋体"/>
          <w:sz w:val="28"/>
          <w:szCs w:val="28"/>
          <w:lang w:eastAsia="zh-CN"/>
        </w:rPr>
        <w:t>。</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免费提供专线用于发送短信；</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平台必须与医院信息科开发的短信功能进行对接；</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发出短信要求：能发送对方的号码可以是</w:t>
      </w:r>
      <w:r>
        <w:rPr>
          <w:rFonts w:hint="eastAsia" w:ascii="宋体" w:hAnsi="宋体" w:eastAsia="宋体" w:cs="宋体"/>
          <w:sz w:val="28"/>
          <w:szCs w:val="28"/>
        </w:rPr>
        <w:t>中国移动、联通和电信</w:t>
      </w:r>
      <w:r>
        <w:rPr>
          <w:rFonts w:hint="eastAsia" w:ascii="宋体" w:hAnsi="宋体" w:eastAsia="宋体" w:cs="宋体"/>
          <w:sz w:val="28"/>
          <w:szCs w:val="28"/>
          <w:lang w:eastAsia="zh-CN"/>
        </w:rPr>
        <w:t>号码；</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eastAsia="zh-CN"/>
        </w:rPr>
        <w:t>短信收费标准：不超过</w:t>
      </w:r>
      <w:r>
        <w:rPr>
          <w:rFonts w:hint="eastAsia" w:ascii="宋体" w:hAnsi="宋体" w:eastAsia="宋体" w:cs="宋体"/>
          <w:sz w:val="28"/>
          <w:szCs w:val="28"/>
          <w:lang w:val="en-US" w:eastAsia="zh-CN"/>
        </w:rPr>
        <w:t>0.05元/条，短信收费按照实际发送条数计算收费，本年度未使用完的费用可以自动延续到下一年度使用；</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每条短信包含不少于</w:t>
      </w:r>
      <w:r>
        <w:rPr>
          <w:rFonts w:hint="eastAsia" w:ascii="宋体" w:hAnsi="宋体" w:eastAsia="宋体" w:cs="宋体"/>
          <w:sz w:val="28"/>
          <w:szCs w:val="28"/>
        </w:rPr>
        <w:t>70个字符，汉字、数字和英文都表示1个字符长度</w:t>
      </w:r>
      <w:r>
        <w:rPr>
          <w:rFonts w:hint="eastAsia" w:ascii="宋体" w:hAnsi="宋体" w:eastAsia="宋体" w:cs="宋体"/>
          <w:sz w:val="28"/>
          <w:szCs w:val="28"/>
          <w:lang w:eastAsia="zh-CN"/>
        </w:rPr>
        <w:t>；</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提供能发送医疗字符的功能，不能把医疗信息当成敏感字符阻挡发送，医院发送的短信内容有危机值、检验检查和体检结果等信息。</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提供7×24的电话支持。每周7天、每天24小时(包括公众节假日)为该</w:t>
      </w:r>
      <w:r>
        <w:rPr>
          <w:rFonts w:hint="eastAsia" w:ascii="宋体" w:hAnsi="宋体" w:eastAsia="宋体" w:cs="宋体"/>
          <w:sz w:val="28"/>
          <w:szCs w:val="28"/>
          <w:lang w:val="en-GB" w:eastAsia="zh-CN"/>
        </w:rPr>
        <w:t>服务</w:t>
      </w:r>
      <w:r>
        <w:rPr>
          <w:rFonts w:hint="eastAsia" w:ascii="宋体" w:hAnsi="宋体" w:eastAsia="宋体" w:cs="宋体"/>
          <w:sz w:val="28"/>
          <w:szCs w:val="28"/>
          <w:lang w:val="en-US" w:eastAsia="zh-CN"/>
        </w:rPr>
        <w:t>故障提供不限次的电话支持服务。</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每月提供月度短线使用报表；</w:t>
      </w:r>
    </w:p>
    <w:p>
      <w:pPr>
        <w:numPr>
          <w:ilvl w:val="0"/>
          <w:numId w:val="0"/>
        </w:numPr>
        <w:jc w:val="right"/>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99B66"/>
    <w:multiLevelType w:val="singleLevel"/>
    <w:tmpl w:val="18B99B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0000000"/>
    <w:rsid w:val="15885576"/>
    <w:rsid w:val="25456982"/>
    <w:rsid w:val="2E752840"/>
    <w:rsid w:val="53C5141B"/>
    <w:rsid w:val="66054A61"/>
    <w:rsid w:val="6A2F1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416</Characters>
  <Lines>0</Lines>
  <Paragraphs>0</Paragraphs>
  <TotalTime>57</TotalTime>
  <ScaleCrop>false</ScaleCrop>
  <LinksUpToDate>false</LinksUpToDate>
  <CharactersWithSpaces>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2022-05-25T07:07:00Z</dcterms:created>
  <dc:creator>Administrator</dc:creator>
  <cp:lastModifiedBy>Administrator</cp:lastModifiedBy>
  <cp:lastPrinted>2023-06-12T08:13:00Z</cp:lastPrinted>
  <dcterms:modified xsi:type="dcterms:W3CDTF">2023-06-28T05:37:27Z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4366D655AB594EAC96534871C81AFA02</vt:lpwstr>
  </property>
</Properties>
</file>