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药物临床试验申请提交文件清单（GCP办/伦理委员会）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文件名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机构：药物临床试验立项申请审批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表、研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究专业药物临床试验申请表/伦理：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药物临床试验伦理审查申请书（初始审查）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含申办方和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盖章、法人代表签字，研究专业负责人签字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研究者手册（版本号，日期）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　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已签字的临床试验方案（版本号，</w:t>
            </w:r>
            <w:bookmarkStart w:id="0" w:name="_GoBack"/>
            <w:bookmarkEnd w:id="0"/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含申办者签字盖章、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盖章，本中心主要研究者签字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知情同意书样本（版本号，日期）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本中心主要研究者签名的履历和其他资格文件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本中心主要研究者签名的履历、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GCP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证书、执业证书等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本中心主要研究者利益冲突声明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申办者的资质（营业执照等）、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GMP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证书或满足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GMP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条件的声明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委托生产需提供委托生产说明及被委托方资质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药品监督管理部门对临床试验方案的许可、备案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NMPA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批件或临床试验通知书等，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生物等效性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临床试验可在试验启动前提供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组长单位的伦理批件和成员表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试验用药品检验报告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特殊情况暂时不能提供的需出具试验用药品合格的声明，在寄送药品时必须提供对应批号的检验报告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病例报告表（或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EDC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）样本（版本号，日期）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除知情同意书外，其他提供给受试者的任何书面资料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如有，需提供。如受试者须知等宣教材料，受试者日记卡，受试者评分表等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招募受试者的方式和相关信息文件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rPr>
                <w:rFonts w:ascii="黑体" w:hAnsi="黑体" w:eastAsia="黑体" w:cs="黑体"/>
                <w:bCs/>
              </w:rPr>
            </w:pPr>
            <w:r>
              <w:rPr>
                <w:rFonts w:hint="eastAsia" w:hAnsi="宋体"/>
                <w:bCs/>
                <w:kern w:val="24"/>
              </w:rPr>
              <w:t>如招募广告等，含版本号、版本日期，需注明发布渠道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受试者保险的相关文件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如有，需提供。证明受试者发生与试验相关损害时，可获得补偿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相关方资质证明文件及委托函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适用于委托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时，需提供，包括但不限于企业三证、委托函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及CRA相关资质证明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中心实验室或第三方实验室资质及室间质评证书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适用于委托中心实验室或第三方实验室时，需提供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盲法试验的揭盲程序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适用于未在试验方案中说明，需单独提供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安慰剂对照说明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适用于选择安慰剂作为对照情况，需提供选择安慰剂作为对照的原因说明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研究病历样表（版本号、日期）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原则上不再要求提供研究病历，如有特殊情况需要有研究病历者，申办者可提供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药品说明书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药品说明书如有请提供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数据安全监察计划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如有请提供，若方案中有可不必单列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rPr>
        <w:rFonts w:hint="eastAsia"/>
        <w:kern w:val="0"/>
        <w:szCs w:val="21"/>
      </w:rPr>
      <w:t>第1 页 共 1页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</w:t>
    </w:r>
    <w:r>
      <w:rPr>
        <w:rFonts w:hint="eastAsia"/>
      </w:rPr>
      <w:t>药物</w:t>
    </w:r>
    <w:r>
      <w:rPr>
        <w:rFonts w:hint="eastAsia"/>
        <w:lang w:val="en-US" w:eastAsia="zh-CN"/>
      </w:rPr>
      <w:t>/医疗器械</w:t>
    </w:r>
    <w:r>
      <w:rPr>
        <w:rFonts w:hint="eastAsia"/>
      </w:rPr>
      <w:t xml:space="preserve">临床试验机构                              </w:t>
    </w:r>
    <w:r>
      <w:t>JG</w:t>
    </w:r>
    <w:r>
      <w:rPr>
        <w:rFonts w:hint="eastAsia"/>
      </w:rPr>
      <w:t>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</w:rPr>
      <w:t>2</w:t>
    </w:r>
    <w:r>
      <w:t xml:space="preserve"> -</w:t>
    </w:r>
    <w:r>
      <w:rPr>
        <w:rFonts w:hint="eastAsia"/>
        <w:lang w:val="en-US" w:eastAsia="zh-CN"/>
      </w:rPr>
      <w:t>6</w:t>
    </w:r>
    <w:r>
      <w:rPr>
        <w:rFonts w:hint="eastAsia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E5FB9"/>
    <w:rsid w:val="66BE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2025-09-30T02:13:13Z</dcterms:created>
  <dc:creator>Administrator</dc:creator>
  <cp:lastModifiedBy>Administrator</cp:lastModifiedBy>
  <dcterms:modified xsi:type="dcterms:W3CDTF">2025-09-30T02:18:36Z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153DD0E07B2841DE9D1AC714EAFAC5F3</vt:lpwstr>
  </property>
</Properties>
</file>